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6FC793FB" wp14:paraId="157D64A2" wp14:textId="3417B4B8">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nl-NL"/>
        </w:rPr>
      </w:pPr>
      <w:r w:rsidRPr="6FC793FB" w:rsidR="2607EE7D">
        <w:rPr>
          <w:rFonts w:ascii="Calibri" w:hAnsi="Calibri" w:eastAsia="Calibri" w:cs="Calibri"/>
          <w:b w:val="1"/>
          <w:bCs w:val="1"/>
          <w:i w:val="0"/>
          <w:iCs w:val="0"/>
          <w:caps w:val="0"/>
          <w:smallCaps w:val="0"/>
          <w:noProof w:val="0"/>
          <w:color w:val="000000" w:themeColor="text1" w:themeTint="FF" w:themeShade="FF"/>
          <w:sz w:val="24"/>
          <w:szCs w:val="24"/>
          <w:lang w:val="nl-NL"/>
        </w:rPr>
        <w:t>Veilgheid</w:t>
      </w:r>
      <w:r w:rsidRPr="6FC793FB" w:rsidR="2607EE7D">
        <w:rPr>
          <w:rFonts w:ascii="Calibri" w:hAnsi="Calibri" w:eastAsia="Calibri" w:cs="Calibri"/>
          <w:b w:val="1"/>
          <w:bCs w:val="1"/>
          <w:i w:val="0"/>
          <w:iCs w:val="0"/>
          <w:caps w:val="0"/>
          <w:smallCaps w:val="0"/>
          <w:noProof w:val="0"/>
          <w:color w:val="000000" w:themeColor="text1" w:themeTint="FF" w:themeShade="FF"/>
          <w:sz w:val="24"/>
          <w:szCs w:val="24"/>
          <w:lang w:val="nl-NL"/>
        </w:rPr>
        <w:t xml:space="preserve"> Speenkoord</w:t>
      </w:r>
    </w:p>
    <w:p xmlns:wp14="http://schemas.microsoft.com/office/word/2010/wordml" w:rsidP="71DDAD79" wp14:paraId="1EA453BD" wp14:textId="13B1D8CD">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nl-NL"/>
        </w:rPr>
      </w:pPr>
      <w:r w:rsidRPr="71DDAD79" w:rsidR="2607EE7D">
        <w:rPr>
          <w:rFonts w:ascii="Calibri" w:hAnsi="Calibri" w:eastAsia="Calibri" w:cs="Calibri"/>
          <w:b w:val="0"/>
          <w:bCs w:val="0"/>
          <w:i w:val="0"/>
          <w:iCs w:val="0"/>
          <w:caps w:val="0"/>
          <w:smallCaps w:val="0"/>
          <w:noProof w:val="0"/>
          <w:color w:val="000000" w:themeColor="text1" w:themeTint="FF" w:themeShade="FF"/>
          <w:sz w:val="24"/>
          <w:szCs w:val="24"/>
          <w:lang w:val="nl-NL"/>
        </w:rPr>
        <w:t xml:space="preserve">De producten van Baby-kisvilla worden volgende de Europese Wetgeving gemaakt. De producten zijn gecertificeerd en getest. Het speenkoord </w:t>
      </w:r>
      <w:r w:rsidRPr="71DDAD79" w:rsidR="2607EE7D">
        <w:rPr>
          <w:rFonts w:ascii="Calibri" w:hAnsi="Calibri" w:eastAsia="Calibri" w:cs="Calibri"/>
          <w:b w:val="0"/>
          <w:bCs w:val="0"/>
          <w:i w:val="0"/>
          <w:iCs w:val="0"/>
          <w:caps w:val="0"/>
          <w:smallCaps w:val="0"/>
          <w:noProof w:val="0"/>
          <w:color w:val="000000" w:themeColor="text1" w:themeTint="FF" w:themeShade="FF"/>
          <w:sz w:val="24"/>
          <w:szCs w:val="24"/>
          <w:lang w:val="nl-NL"/>
        </w:rPr>
        <w:t>volgns</w:t>
      </w:r>
      <w:r w:rsidRPr="71DDAD79" w:rsidR="2607EE7D">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de </w:t>
      </w:r>
      <w:r w:rsidRPr="71DDAD79" w:rsidR="2607EE7D">
        <w:rPr>
          <w:rFonts w:ascii="Calibri" w:hAnsi="Calibri" w:eastAsia="Calibri" w:cs="Calibri"/>
          <w:b w:val="0"/>
          <w:bCs w:val="0"/>
          <w:i w:val="0"/>
          <w:iCs w:val="0"/>
          <w:caps w:val="0"/>
          <w:smallCaps w:val="0"/>
          <w:noProof w:val="0"/>
          <w:color w:val="000000" w:themeColor="text1" w:themeTint="FF" w:themeShade="FF"/>
          <w:sz w:val="24"/>
          <w:szCs w:val="24"/>
          <w:lang w:val="nl-NL"/>
        </w:rPr>
        <w:t>Europse</w:t>
      </w:r>
      <w:r w:rsidRPr="71DDAD79" w:rsidR="2607EE7D">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wetgeving EN-12586. Zo mogen de producten van Baby-kidsvilla worden verkocht op de Europese markt aan jou als consument.</w:t>
      </w:r>
      <w:r>
        <w:br/>
      </w:r>
      <w:r>
        <w:br/>
      </w:r>
      <w:r w:rsidRPr="71DDAD79" w:rsidR="72E3FEEA">
        <w:rPr>
          <w:rFonts w:ascii="Calibri" w:hAnsi="Calibri" w:eastAsia="Calibri" w:cs="Calibri"/>
          <w:b w:val="1"/>
          <w:bCs w:val="1"/>
          <w:i w:val="0"/>
          <w:iCs w:val="0"/>
          <w:caps w:val="0"/>
          <w:smallCaps w:val="0"/>
          <w:noProof w:val="0"/>
          <w:color w:val="000000" w:themeColor="text1" w:themeTint="FF" w:themeShade="FF"/>
          <w:sz w:val="24"/>
          <w:szCs w:val="24"/>
          <w:lang w:val="nl-NL"/>
        </w:rPr>
        <w:t>Waar is het speenkoord van gemaakt</w:t>
      </w:r>
    </w:p>
    <w:p w:rsidR="72E3FEEA" w:rsidP="71DDAD79" w:rsidRDefault="72E3FEEA" w14:paraId="503B6DA9" w14:textId="7456C87A">
      <w:pPr>
        <w:pStyle w:val="ListParagraph"/>
        <w:numPr>
          <w:ilvl w:val="0"/>
          <w:numId w:val="16"/>
        </w:numPr>
        <w:spacing w:before="0" w:beforeAutospacing="off" w:after="0" w:afterAutospacing="off"/>
        <w:jc w:val="left"/>
        <w:rPr>
          <w:rFonts w:ascii="Calibri" w:hAnsi="Calibri" w:eastAsia="Calibri" w:cs="Calibri"/>
          <w:noProof w:val="0"/>
          <w:sz w:val="24"/>
          <w:szCs w:val="24"/>
          <w:lang w:val="nl-NL"/>
        </w:rPr>
      </w:pPr>
      <w:r w:rsidRPr="71DDAD79" w:rsidR="72E3FEEA">
        <w:rPr>
          <w:rFonts w:ascii="Calibri" w:hAnsi="Calibri" w:eastAsia="Calibri" w:cs="Calibri"/>
          <w:noProof w:val="0"/>
          <w:sz w:val="24"/>
          <w:szCs w:val="24"/>
          <w:lang w:val="nl-NL"/>
        </w:rPr>
        <w:t xml:space="preserve">Het speenkoord met naam is met de handgemaakt. </w:t>
      </w:r>
    </w:p>
    <w:p w:rsidR="72E3FEEA" w:rsidP="71DDAD79" w:rsidRDefault="72E3FEEA" w14:paraId="26A38857" w14:textId="3B96D0E1">
      <w:pPr>
        <w:pStyle w:val="ListParagraph"/>
        <w:numPr>
          <w:ilvl w:val="0"/>
          <w:numId w:val="16"/>
        </w:numPr>
        <w:spacing w:before="0" w:beforeAutospacing="off" w:after="0" w:afterAutospacing="off"/>
        <w:jc w:val="left"/>
        <w:rPr>
          <w:rFonts w:ascii="Calibri" w:hAnsi="Calibri" w:eastAsia="Calibri" w:cs="Calibri"/>
          <w:noProof w:val="0"/>
          <w:sz w:val="24"/>
          <w:szCs w:val="24"/>
          <w:lang w:val="nl-NL"/>
        </w:rPr>
      </w:pPr>
      <w:r w:rsidRPr="71DDAD79" w:rsidR="72E3FEEA">
        <w:rPr>
          <w:rFonts w:ascii="Calibri" w:hAnsi="Calibri" w:eastAsia="Calibri" w:cs="Calibri"/>
          <w:noProof w:val="0"/>
          <w:sz w:val="24"/>
          <w:szCs w:val="24"/>
          <w:lang w:val="nl-NL"/>
        </w:rPr>
        <w:t xml:space="preserve">Gecertificeerde siliconen kralen in verschillende vormen en afmetingen </w:t>
      </w:r>
    </w:p>
    <w:p w:rsidR="72E3FEEA" w:rsidP="71DDAD79" w:rsidRDefault="72E3FEEA" w14:paraId="15ECD0E9" w14:textId="007DEB8A">
      <w:pPr>
        <w:pStyle w:val="ListParagraph"/>
        <w:numPr>
          <w:ilvl w:val="0"/>
          <w:numId w:val="16"/>
        </w:numPr>
        <w:spacing w:before="0" w:beforeAutospacing="off" w:after="0" w:afterAutospacing="off"/>
        <w:jc w:val="left"/>
        <w:rPr>
          <w:rFonts w:ascii="Calibri" w:hAnsi="Calibri" w:eastAsia="Calibri" w:cs="Calibri"/>
          <w:noProof w:val="0"/>
          <w:sz w:val="24"/>
          <w:szCs w:val="24"/>
          <w:lang w:val="nl-NL"/>
        </w:rPr>
      </w:pPr>
      <w:r w:rsidRPr="71DDAD79" w:rsidR="72E3FEEA">
        <w:rPr>
          <w:rFonts w:ascii="Calibri" w:hAnsi="Calibri" w:eastAsia="Calibri" w:cs="Calibri"/>
          <w:noProof w:val="0"/>
          <w:sz w:val="24"/>
          <w:szCs w:val="24"/>
          <w:lang w:val="nl-NL"/>
        </w:rPr>
        <w:t xml:space="preserve">Siliconen kralen zijn BPA-, Ftalaten, PVC- en Lood- vrij </w:t>
      </w:r>
    </w:p>
    <w:p w:rsidR="72E3FEEA" w:rsidP="71DDAD79" w:rsidRDefault="72E3FEEA" w14:paraId="4019EEF2" w14:textId="5B161284">
      <w:pPr>
        <w:pStyle w:val="ListParagraph"/>
        <w:numPr>
          <w:ilvl w:val="0"/>
          <w:numId w:val="16"/>
        </w:numPr>
        <w:spacing w:before="0" w:beforeAutospacing="off" w:after="0" w:afterAutospacing="off"/>
        <w:jc w:val="left"/>
        <w:rPr>
          <w:rFonts w:ascii="Calibri" w:hAnsi="Calibri" w:eastAsia="Calibri" w:cs="Calibri"/>
          <w:noProof w:val="0"/>
          <w:sz w:val="24"/>
          <w:szCs w:val="24"/>
          <w:lang w:val="nl-NL"/>
        </w:rPr>
      </w:pPr>
      <w:r w:rsidRPr="71DDAD79" w:rsidR="72E3FEEA">
        <w:rPr>
          <w:rFonts w:ascii="Calibri" w:hAnsi="Calibri" w:eastAsia="Calibri" w:cs="Calibri"/>
          <w:noProof w:val="0"/>
          <w:sz w:val="24"/>
          <w:szCs w:val="24"/>
          <w:lang w:val="nl-NL"/>
        </w:rPr>
        <w:t xml:space="preserve">Een houten speenclip met 3 ventilatiegaten van elk 4mm, zodat je het speenkoord ook aan de wandelwagen, autostoel of draagzak kunt bevestigen </w:t>
      </w:r>
    </w:p>
    <w:p w:rsidR="72E3FEEA" w:rsidP="71DDAD79" w:rsidRDefault="72E3FEEA" w14:paraId="50217081" w14:textId="04E77B52">
      <w:pPr>
        <w:pStyle w:val="ListParagraph"/>
        <w:numPr>
          <w:ilvl w:val="0"/>
          <w:numId w:val="16"/>
        </w:numPr>
        <w:spacing w:before="0" w:beforeAutospacing="off" w:after="0" w:afterAutospacing="off"/>
        <w:jc w:val="left"/>
        <w:rPr>
          <w:rFonts w:ascii="Calibri" w:hAnsi="Calibri" w:eastAsia="Calibri" w:cs="Calibri"/>
          <w:noProof w:val="0"/>
          <w:sz w:val="24"/>
          <w:szCs w:val="24"/>
          <w:lang w:val="nl-NL"/>
        </w:rPr>
      </w:pPr>
      <w:r w:rsidRPr="71DDAD79" w:rsidR="72E3FEEA">
        <w:rPr>
          <w:rFonts w:ascii="Calibri" w:hAnsi="Calibri" w:eastAsia="Calibri" w:cs="Calibri"/>
          <w:noProof w:val="0"/>
          <w:sz w:val="24"/>
          <w:szCs w:val="24"/>
          <w:lang w:val="nl-NL"/>
        </w:rPr>
        <w:t xml:space="preserve">Houten kralen en speenclip zijn van onbehandeld beukenhout </w:t>
      </w:r>
    </w:p>
    <w:p w:rsidR="72E3FEEA" w:rsidP="71DDAD79" w:rsidRDefault="72E3FEEA" w14:paraId="6959C7B6" w14:textId="2B5499B0">
      <w:pPr>
        <w:pStyle w:val="ListParagraph"/>
        <w:numPr>
          <w:ilvl w:val="0"/>
          <w:numId w:val="16"/>
        </w:numPr>
        <w:spacing w:before="0" w:beforeAutospacing="off" w:after="0" w:afterAutospacing="off"/>
        <w:jc w:val="left"/>
        <w:rPr>
          <w:rFonts w:ascii="Calibri" w:hAnsi="Calibri" w:eastAsia="Calibri" w:cs="Calibri"/>
          <w:noProof w:val="0"/>
          <w:sz w:val="24"/>
          <w:szCs w:val="24"/>
          <w:lang w:val="nl-NL"/>
        </w:rPr>
      </w:pPr>
      <w:r w:rsidRPr="71DDAD79" w:rsidR="72E3FEEA">
        <w:rPr>
          <w:rFonts w:ascii="Calibri" w:hAnsi="Calibri" w:eastAsia="Calibri" w:cs="Calibri"/>
          <w:noProof w:val="0"/>
          <w:sz w:val="24"/>
          <w:szCs w:val="24"/>
          <w:lang w:val="nl-NL"/>
        </w:rPr>
        <w:t xml:space="preserve">Satijnkoord heeft een afmeting 1,5mm </w:t>
      </w:r>
    </w:p>
    <w:p w:rsidR="72E3FEEA" w:rsidP="71DDAD79" w:rsidRDefault="72E3FEEA" w14:paraId="2CD82793" w14:textId="3468EC19">
      <w:pPr>
        <w:pStyle w:val="ListParagraph"/>
        <w:numPr>
          <w:ilvl w:val="0"/>
          <w:numId w:val="16"/>
        </w:numPr>
        <w:spacing w:before="0" w:beforeAutospacing="off" w:after="0" w:afterAutospacing="off"/>
        <w:jc w:val="left"/>
        <w:rPr>
          <w:rFonts w:ascii="Calibri" w:hAnsi="Calibri" w:eastAsia="Calibri" w:cs="Calibri"/>
          <w:noProof w:val="0"/>
          <w:sz w:val="24"/>
          <w:szCs w:val="24"/>
          <w:lang w:val="nl-NL"/>
        </w:rPr>
      </w:pPr>
      <w:r w:rsidRPr="71DDAD79" w:rsidR="72E3FEEA">
        <w:rPr>
          <w:rFonts w:ascii="Calibri" w:hAnsi="Calibri" w:eastAsia="Calibri" w:cs="Calibri"/>
          <w:noProof w:val="0"/>
          <w:sz w:val="24"/>
          <w:szCs w:val="24"/>
          <w:lang w:val="nl-NL"/>
        </w:rPr>
        <w:t xml:space="preserve">De lus is minimaal 5cm &amp; maximaal 7cm </w:t>
      </w:r>
    </w:p>
    <w:p w:rsidR="72E3FEEA" w:rsidP="71DDAD79" w:rsidRDefault="72E3FEEA" w14:paraId="4C67A0DF" w14:textId="0F6E059E">
      <w:pPr>
        <w:pStyle w:val="ListParagraph"/>
        <w:numPr>
          <w:ilvl w:val="0"/>
          <w:numId w:val="16"/>
        </w:numPr>
        <w:spacing w:before="0" w:beforeAutospacing="off" w:after="0" w:afterAutospacing="off"/>
        <w:jc w:val="left"/>
        <w:rPr>
          <w:rFonts w:ascii="Calibri" w:hAnsi="Calibri" w:eastAsia="Calibri" w:cs="Calibri"/>
          <w:noProof w:val="0"/>
          <w:sz w:val="24"/>
          <w:szCs w:val="24"/>
          <w:lang w:val="nl-NL"/>
        </w:rPr>
      </w:pPr>
      <w:r w:rsidRPr="71DDAD79" w:rsidR="72E3FEEA">
        <w:rPr>
          <w:rFonts w:ascii="Calibri" w:hAnsi="Calibri" w:eastAsia="Calibri" w:cs="Calibri"/>
          <w:noProof w:val="0"/>
          <w:sz w:val="24"/>
          <w:szCs w:val="24"/>
          <w:lang w:val="nl-NL"/>
        </w:rPr>
        <w:t xml:space="preserve">De lengte is 22 cm van het speenkoord gemeten vanaf de lus tot aan de speenclip. </w:t>
      </w:r>
    </w:p>
    <w:p w:rsidR="71DDAD79" w:rsidP="71DDAD79" w:rsidRDefault="71DDAD79" w14:paraId="50C1C6F6" w14:textId="44E93541">
      <w:pPr>
        <w:pStyle w:val="Normal"/>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4"/>
          <w:szCs w:val="24"/>
          <w:lang w:val="nl-NL"/>
        </w:rPr>
      </w:pPr>
    </w:p>
    <w:p xmlns:wp14="http://schemas.microsoft.com/office/word/2010/wordml" w:rsidP="71DDAD79" wp14:paraId="58C912EE" wp14:textId="663362C5">
      <w:pPr>
        <w:pStyle w:val="Normal"/>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nl-NL"/>
        </w:rPr>
      </w:pPr>
      <w:r w:rsidRPr="71DDAD79" w:rsidR="2607EE7D">
        <w:rPr>
          <w:rFonts w:ascii="Calibri" w:hAnsi="Calibri" w:eastAsia="Calibri" w:cs="Calibri"/>
          <w:b w:val="1"/>
          <w:bCs w:val="1"/>
          <w:i w:val="0"/>
          <w:iCs w:val="0"/>
          <w:caps w:val="0"/>
          <w:smallCaps w:val="0"/>
          <w:noProof w:val="0"/>
          <w:color w:val="000000" w:themeColor="text1" w:themeTint="FF" w:themeShade="FF"/>
          <w:sz w:val="24"/>
          <w:szCs w:val="24"/>
          <w:lang w:val="nl-NL"/>
        </w:rPr>
        <w:t>Speenkoord</w:t>
      </w:r>
    </w:p>
    <w:p w:rsidR="71DDAD79" w:rsidP="71DDAD79" w:rsidRDefault="71DDAD79" w14:paraId="1D6D9445" w14:textId="51E6C6ED">
      <w:pPr>
        <w:pStyle w:val="Normal"/>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4"/>
          <w:szCs w:val="24"/>
          <w:lang w:val="nl-NL"/>
        </w:rPr>
      </w:pPr>
    </w:p>
    <w:p xmlns:wp14="http://schemas.microsoft.com/office/word/2010/wordml" w:rsidP="6FC793FB" wp14:paraId="75B3D25B" wp14:textId="5BA3C729">
      <w:pPr>
        <w:pStyle w:val="ListParagraph"/>
        <w:numPr>
          <w:ilvl w:val="0"/>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nl-NL"/>
        </w:rPr>
      </w:pPr>
      <w:r w:rsidRPr="6FC793FB" w:rsidR="2607EE7D">
        <w:rPr>
          <w:rFonts w:ascii="Calibri" w:hAnsi="Calibri" w:eastAsia="Calibri" w:cs="Calibri"/>
          <w:b w:val="0"/>
          <w:bCs w:val="0"/>
          <w:i w:val="0"/>
          <w:iCs w:val="0"/>
          <w:caps w:val="0"/>
          <w:smallCaps w:val="0"/>
          <w:noProof w:val="0"/>
          <w:color w:val="000000" w:themeColor="text1" w:themeTint="FF" w:themeShade="FF"/>
          <w:sz w:val="24"/>
          <w:szCs w:val="24"/>
          <w:lang w:val="nl-NL"/>
        </w:rPr>
        <w:t>Het speenkoord is een accessoires</w:t>
      </w:r>
    </w:p>
    <w:p xmlns:wp14="http://schemas.microsoft.com/office/word/2010/wordml" w:rsidP="6FC793FB" wp14:paraId="16B185F0" wp14:textId="76548434">
      <w:pPr>
        <w:pStyle w:val="ListParagraph"/>
        <w:numPr>
          <w:ilvl w:val="0"/>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nl-NL"/>
        </w:rPr>
      </w:pPr>
      <w:r w:rsidRPr="1FAD689E" w:rsidR="2607EE7D">
        <w:rPr>
          <w:rFonts w:ascii="Calibri" w:hAnsi="Calibri" w:eastAsia="Calibri" w:cs="Calibri"/>
          <w:b w:val="0"/>
          <w:bCs w:val="0"/>
          <w:i w:val="0"/>
          <w:iCs w:val="0"/>
          <w:caps w:val="0"/>
          <w:smallCaps w:val="0"/>
          <w:noProof w:val="0"/>
          <w:color w:val="000000" w:themeColor="text1" w:themeTint="FF" w:themeShade="FF"/>
          <w:sz w:val="24"/>
          <w:szCs w:val="24"/>
          <w:lang w:val="nl-NL"/>
        </w:rPr>
        <w:t>Controleer het speenkoord voor elk gebruik.</w:t>
      </w:r>
    </w:p>
    <w:p w:rsidR="7E378752" w:rsidP="1FAD689E" w:rsidRDefault="7E378752" w14:paraId="467B5EED" w14:textId="7493328E">
      <w:pPr>
        <w:pStyle w:val="ListParagraph"/>
        <w:numPr>
          <w:ilvl w:val="0"/>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nl-NL"/>
        </w:rPr>
      </w:pPr>
      <w:r w:rsidRPr="1FAD689E" w:rsidR="7E378752">
        <w:rPr>
          <w:rFonts w:ascii="Calibri" w:hAnsi="Calibri" w:eastAsia="Calibri" w:cs="Calibri"/>
          <w:b w:val="0"/>
          <w:bCs w:val="0"/>
          <w:i w:val="0"/>
          <w:iCs w:val="0"/>
          <w:caps w:val="0"/>
          <w:smallCaps w:val="0"/>
          <w:noProof w:val="0"/>
          <w:color w:val="000000" w:themeColor="text1" w:themeTint="FF" w:themeShade="FF"/>
          <w:sz w:val="24"/>
          <w:szCs w:val="24"/>
          <w:lang w:val="nl-NL"/>
        </w:rPr>
        <w:t>Het speenkoord is maximaal 22cm, gemeten vanaf de lus tot aan de speenclip</w:t>
      </w:r>
    </w:p>
    <w:p xmlns:wp14="http://schemas.microsoft.com/office/word/2010/wordml" w:rsidP="6FC793FB" wp14:paraId="76E0EAC7" wp14:textId="4DE33D44">
      <w:pPr>
        <w:pStyle w:val="ListParagraph"/>
        <w:numPr>
          <w:ilvl w:val="0"/>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nl-NL"/>
        </w:rPr>
      </w:pPr>
      <w:r w:rsidRPr="1FAD689E" w:rsidR="2607EE7D">
        <w:rPr>
          <w:rFonts w:ascii="Calibri" w:hAnsi="Calibri" w:eastAsia="Calibri" w:cs="Calibri"/>
          <w:b w:val="0"/>
          <w:bCs w:val="0"/>
          <w:i w:val="0"/>
          <w:iCs w:val="0"/>
          <w:caps w:val="0"/>
          <w:smallCaps w:val="0"/>
          <w:noProof w:val="0"/>
          <w:color w:val="000000" w:themeColor="text1" w:themeTint="FF" w:themeShade="FF"/>
          <w:sz w:val="24"/>
          <w:szCs w:val="24"/>
          <w:lang w:val="nl-NL"/>
        </w:rPr>
        <w:t>Gooi het speenkoord weg bij de eerste tekenen van slijtage of beschadiging</w:t>
      </w:r>
    </w:p>
    <w:p xmlns:wp14="http://schemas.microsoft.com/office/word/2010/wordml" w:rsidP="6FC793FB" wp14:paraId="0E6F3FE5" wp14:textId="3654859F">
      <w:pPr>
        <w:pStyle w:val="ListParagraph"/>
        <w:numPr>
          <w:ilvl w:val="0"/>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nl-NL"/>
        </w:rPr>
      </w:pPr>
      <w:r w:rsidRPr="1FAD689E" w:rsidR="2607EE7D">
        <w:rPr>
          <w:rFonts w:ascii="Calibri" w:hAnsi="Calibri" w:eastAsia="Calibri" w:cs="Calibri"/>
          <w:b w:val="0"/>
          <w:bCs w:val="0"/>
          <w:i w:val="0"/>
          <w:iCs w:val="0"/>
          <w:caps w:val="0"/>
          <w:smallCaps w:val="0"/>
          <w:noProof w:val="0"/>
          <w:color w:val="000000" w:themeColor="text1" w:themeTint="FF" w:themeShade="FF"/>
          <w:sz w:val="24"/>
          <w:szCs w:val="24"/>
          <w:lang w:val="nl-NL"/>
        </w:rPr>
        <w:t>Er mogen geen veranderingen aangebracht worden aan het speenkoord</w:t>
      </w:r>
    </w:p>
    <w:p xmlns:wp14="http://schemas.microsoft.com/office/word/2010/wordml" w:rsidP="6FC793FB" wp14:paraId="55F408EC" wp14:textId="2B848051">
      <w:pPr>
        <w:pStyle w:val="ListParagraph"/>
        <w:numPr>
          <w:ilvl w:val="0"/>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nl-NL"/>
        </w:rPr>
      </w:pPr>
      <w:r w:rsidRPr="1FAD689E" w:rsidR="2607EE7D">
        <w:rPr>
          <w:rFonts w:ascii="Calibri" w:hAnsi="Calibri" w:eastAsia="Calibri" w:cs="Calibri"/>
          <w:b w:val="0"/>
          <w:bCs w:val="0"/>
          <w:i w:val="0"/>
          <w:iCs w:val="0"/>
          <w:caps w:val="0"/>
          <w:smallCaps w:val="0"/>
          <w:noProof w:val="0"/>
          <w:color w:val="000000" w:themeColor="text1" w:themeTint="FF" w:themeShade="FF"/>
          <w:sz w:val="24"/>
          <w:szCs w:val="24"/>
          <w:lang w:val="nl-NL"/>
        </w:rPr>
        <w:t>Maak het speenkoord nooit langer</w:t>
      </w:r>
    </w:p>
    <w:p xmlns:wp14="http://schemas.microsoft.com/office/word/2010/wordml" w:rsidP="6FC793FB" wp14:paraId="65C028D6" wp14:textId="1EB3085A">
      <w:pPr>
        <w:pStyle w:val="ListParagraph"/>
        <w:numPr>
          <w:ilvl w:val="0"/>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nl-NL"/>
        </w:rPr>
      </w:pPr>
      <w:r w:rsidRPr="1FAD689E" w:rsidR="2607EE7D">
        <w:rPr>
          <w:rFonts w:ascii="Calibri" w:hAnsi="Calibri" w:eastAsia="Calibri" w:cs="Calibri"/>
          <w:b w:val="0"/>
          <w:bCs w:val="0"/>
          <w:i w:val="0"/>
          <w:iCs w:val="0"/>
          <w:caps w:val="0"/>
          <w:smallCaps w:val="0"/>
          <w:noProof w:val="0"/>
          <w:color w:val="000000" w:themeColor="text1" w:themeTint="FF" w:themeShade="FF"/>
          <w:sz w:val="24"/>
          <w:szCs w:val="24"/>
          <w:lang w:val="nl-NL"/>
        </w:rPr>
        <w:t>Nooit het speenkoord bevestigen aan losse koorden, linten en veters of losse kledingonderdelen (sjaal, slab)</w:t>
      </w:r>
    </w:p>
    <w:p xmlns:wp14="http://schemas.microsoft.com/office/word/2010/wordml" w:rsidP="6FC793FB" wp14:paraId="540B0CA8" wp14:textId="6E96DFF1">
      <w:pPr>
        <w:pStyle w:val="ListParagraph"/>
        <w:numPr>
          <w:ilvl w:val="0"/>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nl-NL"/>
        </w:rPr>
      </w:pPr>
      <w:r w:rsidRPr="1FAD689E" w:rsidR="2607EE7D">
        <w:rPr>
          <w:rFonts w:ascii="Calibri" w:hAnsi="Calibri" w:eastAsia="Calibri" w:cs="Calibri"/>
          <w:b w:val="0"/>
          <w:bCs w:val="0"/>
          <w:i w:val="0"/>
          <w:iCs w:val="0"/>
          <w:caps w:val="0"/>
          <w:smallCaps w:val="0"/>
          <w:noProof w:val="0"/>
          <w:color w:val="000000" w:themeColor="text1" w:themeTint="FF" w:themeShade="FF"/>
          <w:sz w:val="24"/>
          <w:szCs w:val="24"/>
          <w:lang w:val="nl-NL"/>
        </w:rPr>
        <w:t>Voorkom verstikkinggevaar: Laat jouw baby nooit alleen met een speenkoord &amp; houdt altijd toezicht</w:t>
      </w:r>
    </w:p>
    <w:p xmlns:wp14="http://schemas.microsoft.com/office/word/2010/wordml" w:rsidP="6FC793FB" wp14:paraId="11EFAAD0" wp14:textId="1572CE9C">
      <w:pPr>
        <w:pStyle w:val="ListParagraph"/>
        <w:numPr>
          <w:ilvl w:val="0"/>
          <w:numId w:val="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nl-NL"/>
        </w:rPr>
      </w:pPr>
      <w:r w:rsidRPr="1FAD689E" w:rsidR="2607EE7D">
        <w:rPr>
          <w:rFonts w:ascii="Calibri" w:hAnsi="Calibri" w:eastAsia="Calibri" w:cs="Calibri"/>
          <w:b w:val="0"/>
          <w:bCs w:val="0"/>
          <w:i w:val="0"/>
          <w:iCs w:val="0"/>
          <w:caps w:val="0"/>
          <w:smallCaps w:val="0"/>
          <w:noProof w:val="0"/>
          <w:color w:val="000000" w:themeColor="text1" w:themeTint="FF" w:themeShade="FF"/>
          <w:sz w:val="24"/>
          <w:szCs w:val="24"/>
          <w:lang w:val="nl-NL"/>
        </w:rPr>
        <w:t>Het speenkoord niet meegeven tijdens het slapen in bed of wieg</w:t>
      </w:r>
    </w:p>
    <w:p xmlns:wp14="http://schemas.microsoft.com/office/word/2010/wordml" w:rsidP="6FC793FB" wp14:paraId="446EFD08" wp14:textId="3C012F38">
      <w:pPr>
        <w:pStyle w:val="Normal"/>
        <w:spacing w:before="0" w:beforeAutospacing="off" w:after="160" w:afterAutospacing="off" w:line="259" w:lineRule="auto"/>
        <w:ind w:right="0"/>
        <w:jc w:val="left"/>
        <w:rPr>
          <w:rFonts w:ascii="Calibri" w:hAnsi="Calibri" w:eastAsia="Calibri" w:cs="Calibri"/>
          <w:b w:val="1"/>
          <w:bCs w:val="1"/>
          <w:i w:val="0"/>
          <w:iCs w:val="0"/>
          <w:caps w:val="0"/>
          <w:smallCaps w:val="0"/>
          <w:noProof w:val="0"/>
          <w:color w:val="000000" w:themeColor="text1" w:themeTint="FF" w:themeShade="FF"/>
          <w:sz w:val="24"/>
          <w:szCs w:val="24"/>
          <w:lang w:val="nl-NL"/>
        </w:rPr>
      </w:pPr>
      <w:r w:rsidRPr="6FC793FB" w:rsidR="4432C919">
        <w:rPr>
          <w:rFonts w:ascii="Calibri" w:hAnsi="Calibri" w:eastAsia="Calibri" w:cs="Calibri"/>
          <w:b w:val="1"/>
          <w:bCs w:val="1"/>
          <w:i w:val="0"/>
          <w:iCs w:val="0"/>
          <w:caps w:val="0"/>
          <w:smallCaps w:val="0"/>
          <w:noProof w:val="0"/>
          <w:color w:val="000000" w:themeColor="text1" w:themeTint="FF" w:themeShade="FF"/>
          <w:sz w:val="24"/>
          <w:szCs w:val="24"/>
          <w:lang w:val="nl-NL"/>
        </w:rPr>
        <w:t xml:space="preserve">Speenkoord met naam </w:t>
      </w:r>
    </w:p>
    <w:p xmlns:wp14="http://schemas.microsoft.com/office/word/2010/wordml" w:rsidP="6FC793FB" wp14:paraId="03471E6A" wp14:textId="4CE0F948">
      <w:pPr>
        <w:pStyle w:val="Normal"/>
        <w:spacing w:before="0" w:beforeAutospacing="off" w:after="160" w:afterAutospacing="off" w:line="259" w:lineRule="auto"/>
        <w:ind w:right="0"/>
        <w:jc w:val="left"/>
        <w:rPr>
          <w:rFonts w:ascii="Calibri" w:hAnsi="Calibri" w:eastAsia="Calibri" w:cs="Calibri"/>
          <w:noProof w:val="0"/>
          <w:sz w:val="22"/>
          <w:szCs w:val="22"/>
          <w:lang w:val="nl-NL"/>
        </w:rPr>
      </w:pPr>
      <w:r w:rsidRPr="736F41D8" w:rsidR="4432C919">
        <w:rPr>
          <w:rFonts w:ascii="Calibri" w:hAnsi="Calibri" w:eastAsia="Calibri" w:cs="Calibri"/>
          <w:b w:val="0"/>
          <w:bCs w:val="0"/>
          <w:i w:val="0"/>
          <w:iCs w:val="0"/>
          <w:caps w:val="0"/>
          <w:smallCaps w:val="0"/>
          <w:noProof w:val="0"/>
          <w:color w:val="666666"/>
          <w:sz w:val="24"/>
          <w:szCs w:val="24"/>
          <w:lang w:val="nl-NL"/>
        </w:rPr>
        <w:t xml:space="preserve">Bij Baby-Kidsvilla heb je de mogelijkheid om je speenkoord te personaliseren met de naam van je baby. Mirjam, de kralenbloemist, staat echter garant voor de veiligheid van haar producten. Daarom worden de speenkoorden gemaakt met maximaal 5 letters van 12mm of 6 letters van 10mm. Als de naam van je baby langer is, wordt de naam gelaserd op een houten kraal. </w:t>
      </w:r>
      <w:r w:rsidRPr="736F41D8" w:rsidR="4432C919">
        <w:rPr>
          <w:rFonts w:ascii="Calibri" w:hAnsi="Calibri" w:eastAsia="Calibri" w:cs="Calibri"/>
          <w:b w:val="1"/>
          <w:bCs w:val="1"/>
          <w:i w:val="0"/>
          <w:iCs w:val="0"/>
          <w:caps w:val="0"/>
          <w:smallCaps w:val="0"/>
          <w:noProof w:val="0"/>
          <w:color w:val="666666"/>
          <w:sz w:val="24"/>
          <w:szCs w:val="24"/>
          <w:lang w:val="nl-NL"/>
        </w:rPr>
        <w:t>Houd er rekening mee dat de levertijd</w:t>
      </w:r>
      <w:r w:rsidRPr="736F41D8" w:rsidR="76DD0798">
        <w:rPr>
          <w:rFonts w:ascii="Calibri" w:hAnsi="Calibri" w:eastAsia="Calibri" w:cs="Calibri"/>
          <w:b w:val="1"/>
          <w:bCs w:val="1"/>
          <w:i w:val="0"/>
          <w:iCs w:val="0"/>
          <w:caps w:val="0"/>
          <w:smallCaps w:val="0"/>
          <w:noProof w:val="0"/>
          <w:color w:val="666666"/>
          <w:sz w:val="24"/>
          <w:szCs w:val="24"/>
          <w:lang w:val="nl-NL"/>
        </w:rPr>
        <w:t xml:space="preserve"> (5-7 werkdagen)</w:t>
      </w:r>
      <w:r w:rsidRPr="736F41D8" w:rsidR="4432C919">
        <w:rPr>
          <w:rFonts w:ascii="Calibri" w:hAnsi="Calibri" w:eastAsia="Calibri" w:cs="Calibri"/>
          <w:b w:val="1"/>
          <w:bCs w:val="1"/>
          <w:i w:val="0"/>
          <w:iCs w:val="0"/>
          <w:caps w:val="0"/>
          <w:smallCaps w:val="0"/>
          <w:noProof w:val="0"/>
          <w:color w:val="666666"/>
          <w:sz w:val="24"/>
          <w:szCs w:val="24"/>
          <w:lang w:val="nl-NL"/>
        </w:rPr>
        <w:t xml:space="preserve"> in dit geval iets langer kan </w:t>
      </w:r>
      <w:r w:rsidRPr="736F41D8" w:rsidR="4432C919">
        <w:rPr>
          <w:rFonts w:ascii="Calibri" w:hAnsi="Calibri" w:eastAsia="Calibri" w:cs="Calibri"/>
          <w:b w:val="1"/>
          <w:bCs w:val="1"/>
          <w:i w:val="0"/>
          <w:iCs w:val="0"/>
          <w:caps w:val="0"/>
          <w:smallCaps w:val="0"/>
          <w:noProof w:val="0"/>
          <w:color w:val="666666"/>
          <w:sz w:val="24"/>
          <w:szCs w:val="24"/>
          <w:lang w:val="nl-NL"/>
        </w:rPr>
        <w:t>zijn</w:t>
      </w:r>
      <w:r w:rsidRPr="736F41D8" w:rsidR="4432C919">
        <w:rPr>
          <w:rFonts w:ascii="Calibri" w:hAnsi="Calibri" w:eastAsia="Calibri" w:cs="Calibri"/>
          <w:b w:val="0"/>
          <w:bCs w:val="0"/>
          <w:i w:val="0"/>
          <w:iCs w:val="0"/>
          <w:caps w:val="0"/>
          <w:smallCaps w:val="0"/>
          <w:noProof w:val="0"/>
          <w:color w:val="666666"/>
          <w:sz w:val="24"/>
          <w:szCs w:val="24"/>
          <w:lang w:val="nl-NL"/>
        </w:rPr>
        <w:t>.</w:t>
      </w:r>
      <w:r w:rsidRPr="736F41D8" w:rsidR="2085CE3F">
        <w:rPr>
          <w:rFonts w:ascii="Calibri" w:hAnsi="Calibri" w:eastAsia="Calibri" w:cs="Calibri"/>
          <w:b w:val="0"/>
          <w:bCs w:val="0"/>
          <w:i w:val="0"/>
          <w:iCs w:val="0"/>
          <w:caps w:val="0"/>
          <w:smallCaps w:val="0"/>
          <w:noProof w:val="0"/>
          <w:color w:val="666666"/>
          <w:sz w:val="24"/>
          <w:szCs w:val="24"/>
          <w:lang w:val="nl-NL"/>
        </w:rPr>
        <w:t xml:space="preserve"> </w:t>
      </w:r>
      <w:r w:rsidRPr="736F41D8" w:rsidR="4432C919">
        <w:rPr>
          <w:rFonts w:ascii="Calibri" w:hAnsi="Calibri" w:eastAsia="Calibri" w:cs="Calibri"/>
          <w:b w:val="0"/>
          <w:bCs w:val="0"/>
          <w:i w:val="0"/>
          <w:iCs w:val="0"/>
          <w:caps w:val="0"/>
          <w:smallCaps w:val="0"/>
          <w:noProof w:val="0"/>
          <w:color w:val="666666"/>
          <w:sz w:val="24"/>
          <w:szCs w:val="24"/>
          <w:lang w:val="nl-NL"/>
        </w:rPr>
        <w:t>We</w:t>
      </w:r>
      <w:r w:rsidRPr="736F41D8" w:rsidR="4432C919">
        <w:rPr>
          <w:rFonts w:ascii="Calibri" w:hAnsi="Calibri" w:eastAsia="Calibri" w:cs="Calibri"/>
          <w:b w:val="0"/>
          <w:bCs w:val="0"/>
          <w:i w:val="0"/>
          <w:iCs w:val="0"/>
          <w:caps w:val="0"/>
          <w:smallCaps w:val="0"/>
          <w:noProof w:val="0"/>
          <w:color w:val="666666"/>
          <w:sz w:val="24"/>
          <w:szCs w:val="24"/>
          <w:lang w:val="nl-NL"/>
        </w:rPr>
        <w:t xml:space="preserve"> helpen je graag om een speenkoord te creëren die perfect past bij jullie stijl en smaak.</w:t>
      </w:r>
    </w:p>
    <w:p xmlns:wp14="http://schemas.microsoft.com/office/word/2010/wordml" w:rsidP="6FC793FB" wp14:paraId="357182DA" wp14:textId="426E02CD">
      <w:pPr>
        <w:spacing w:before="0" w:beforeAutospacing="off" w:after="375"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nl-NL"/>
        </w:rPr>
      </w:pPr>
      <w:r w:rsidRPr="6FC793FB" w:rsidR="1F81396B">
        <w:rPr>
          <w:rFonts w:ascii="Calibri" w:hAnsi="Calibri" w:eastAsia="Calibri" w:cs="Calibri"/>
          <w:b w:val="1"/>
          <w:bCs w:val="1"/>
          <w:i w:val="0"/>
          <w:iCs w:val="0"/>
          <w:caps w:val="0"/>
          <w:smallCaps w:val="0"/>
          <w:noProof w:val="0"/>
          <w:color w:val="000000" w:themeColor="text1" w:themeTint="FF" w:themeShade="FF"/>
          <w:sz w:val="24"/>
          <w:szCs w:val="24"/>
          <w:lang w:val="nl-NL"/>
        </w:rPr>
        <w:t>Tot slot</w:t>
      </w:r>
      <w:r>
        <w:br/>
      </w:r>
      <w:r>
        <w:br/>
      </w:r>
      <w:r w:rsidRPr="6FC793FB" w:rsidR="1F81396B">
        <w:rPr>
          <w:rFonts w:ascii="Calibri" w:hAnsi="Calibri" w:eastAsia="Calibri" w:cs="Calibri"/>
          <w:b w:val="0"/>
          <w:bCs w:val="0"/>
          <w:i w:val="0"/>
          <w:iCs w:val="0"/>
          <w:caps w:val="0"/>
          <w:smallCaps w:val="0"/>
          <w:noProof w:val="0"/>
          <w:color w:val="000000" w:themeColor="text1" w:themeTint="FF" w:themeShade="FF"/>
          <w:sz w:val="24"/>
          <w:szCs w:val="24"/>
          <w:lang w:val="nl-NL"/>
        </w:rPr>
        <w:t xml:space="preserve">Ik adviseer om je kindje niet alleen te laten met de producten van Baby-kidsvilla, maar altijd onder toezicht van een ouder of verzorger. Het zijn handgemaakte producten, gemaakt van kleine kralen die verstikking kunnen veroorzaken. Uiteraard worden de producten uitvoerig getest voor verzending. Baby-kidsvilla is niet aansprakelijk voor eventuele ongelukken die ontstaan bij het gebruik van onze producten. Controleer daarom het product voor en na gebruik op loszittende delen, slijtage en </w:t>
      </w:r>
      <w:r w:rsidRPr="6FC793FB" w:rsidR="1F81396B">
        <w:rPr>
          <w:rFonts w:ascii="Calibri" w:hAnsi="Calibri" w:eastAsia="Calibri" w:cs="Calibri"/>
          <w:b w:val="0"/>
          <w:bCs w:val="0"/>
          <w:i w:val="0"/>
          <w:iCs w:val="0"/>
          <w:caps w:val="0"/>
          <w:smallCaps w:val="0"/>
          <w:noProof w:val="0"/>
          <w:color w:val="000000" w:themeColor="text1" w:themeTint="FF" w:themeShade="FF"/>
          <w:sz w:val="24"/>
          <w:szCs w:val="24"/>
          <w:lang w:val="nl-NL"/>
        </w:rPr>
        <w:t>barsten(</w:t>
      </w:r>
      <w:r w:rsidRPr="6FC793FB" w:rsidR="1F81396B">
        <w:rPr>
          <w:rFonts w:ascii="Calibri" w:hAnsi="Calibri" w:eastAsia="Calibri" w:cs="Calibri"/>
          <w:b w:val="0"/>
          <w:bCs w:val="0"/>
          <w:i w:val="0"/>
          <w:iCs w:val="0"/>
          <w:caps w:val="0"/>
          <w:smallCaps w:val="0"/>
          <w:noProof w:val="0"/>
          <w:color w:val="000000" w:themeColor="text1" w:themeTint="FF" w:themeShade="FF"/>
          <w:sz w:val="24"/>
          <w:szCs w:val="24"/>
          <w:lang w:val="nl-NL"/>
        </w:rPr>
        <w:t>in het hout).</w:t>
      </w:r>
    </w:p>
    <w:p xmlns:wp14="http://schemas.microsoft.com/office/word/2010/wordml" w:rsidP="6FC793FB" wp14:paraId="4FFF25FE" wp14:textId="12B99171">
      <w:pPr>
        <w:spacing w:before="0" w:beforeAutospacing="off" w:after="375"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nl-NL"/>
        </w:rPr>
      </w:pPr>
      <w:r w:rsidRPr="6FC793FB" w:rsidR="1F81396B">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w:t>
      </w:r>
    </w:p>
    <w:p xmlns:wp14="http://schemas.microsoft.com/office/word/2010/wordml" w:rsidP="6FC793FB" wp14:paraId="16686A34" wp14:textId="7BED4079">
      <w:pPr>
        <w:spacing w:before="0" w:beforeAutospacing="off" w:after="375"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nl-NL"/>
        </w:rPr>
      </w:pPr>
      <w:r w:rsidRPr="6FC793FB" w:rsidR="1F81396B">
        <w:rPr>
          <w:rFonts w:ascii="Calibri" w:hAnsi="Calibri" w:eastAsia="Calibri" w:cs="Calibri"/>
          <w:b w:val="1"/>
          <w:bCs w:val="1"/>
          <w:i w:val="0"/>
          <w:iCs w:val="0"/>
          <w:caps w:val="0"/>
          <w:smallCaps w:val="0"/>
          <w:noProof w:val="0"/>
          <w:color w:val="000000" w:themeColor="text1" w:themeTint="FF" w:themeShade="FF"/>
          <w:sz w:val="24"/>
          <w:szCs w:val="24"/>
          <w:lang w:val="nl-NL"/>
        </w:rPr>
        <w:t>Baby-kidsvilla kan niet aansprakelijk worden gesteld voor ongelukken m.b.t. het gebruik van onze producten. Als ouder/verzorger bent u zelf verantwoordelijk voor de veiligheid van uw kind. Laat je baby nooit alleen met onze producten. Gebruik is geheel op eigen risico.</w:t>
      </w:r>
    </w:p>
    <w:p xmlns:wp14="http://schemas.microsoft.com/office/word/2010/wordml" w:rsidP="6FC793FB" wp14:paraId="391F7514" wp14:textId="139586EF">
      <w:pPr>
        <w:spacing w:before="0" w:beforeAutospacing="off"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nl-NL"/>
        </w:rPr>
      </w:pPr>
      <w:r w:rsidRPr="6FC793FB" w:rsidR="1F81396B">
        <w:rPr>
          <w:rFonts w:ascii="Calibri" w:hAnsi="Calibri" w:eastAsia="Calibri" w:cs="Calibri"/>
          <w:b w:val="1"/>
          <w:bCs w:val="1"/>
          <w:i w:val="0"/>
          <w:iCs w:val="0"/>
          <w:caps w:val="0"/>
          <w:smallCaps w:val="0"/>
          <w:noProof w:val="0"/>
          <w:color w:val="000000" w:themeColor="text1" w:themeTint="FF" w:themeShade="FF"/>
          <w:sz w:val="24"/>
          <w:szCs w:val="24"/>
          <w:lang w:val="nl-NL"/>
        </w:rPr>
        <w:t>De verantwoordelijkheid voor het in acht nemen en nastreven van de veiligheidsvoorschriften ligt bij de eindgebruiker(s). Bij het akkoord gaan met de algemene voorwaarden wordt er bevestigd dat er kennisgenomen is van deze voorschriften. Deze worden ook bijgevoegd bij elk product, zodat ook als u het cadeau geeft de ouders op de hoogte zijn van de veiligheidsvoorschriften.</w:t>
      </w:r>
    </w:p>
    <w:p xmlns:wp14="http://schemas.microsoft.com/office/word/2010/wordml" w:rsidP="6FC793FB" wp14:paraId="6CE8708D" wp14:textId="662358B4">
      <w:pPr>
        <w:spacing w:before="0" w:beforeAutospacing="off"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nl-NL"/>
        </w:rPr>
      </w:pPr>
    </w:p>
    <w:p xmlns:wp14="http://schemas.microsoft.com/office/word/2010/wordml" w:rsidP="6FC793FB" wp14:paraId="727FF705" wp14:textId="23B9B75F">
      <w:pPr>
        <w:spacing w:before="0" w:beforeAutospacing="off"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nl-NL"/>
        </w:rPr>
      </w:pPr>
    </w:p>
    <w:p xmlns:wp14="http://schemas.microsoft.com/office/word/2010/wordml" w:rsidP="6FC793FB" wp14:paraId="615087F9" wp14:textId="059EBEA7">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1F81396B">
        <w:drawing>
          <wp:inline xmlns:wp14="http://schemas.microsoft.com/office/word/2010/wordprocessingDrawing" wp14:editId="17431E43" wp14:anchorId="0D5F0452">
            <wp:extent cx="1428750" cy="1428750"/>
            <wp:effectExtent l="0" t="0" r="0" b="0"/>
            <wp:docPr id="1736888189" name="" title=""/>
            <wp:cNvGraphicFramePr>
              <a:graphicFrameLocks noChangeAspect="1"/>
            </wp:cNvGraphicFramePr>
            <a:graphic>
              <a:graphicData uri="http://schemas.openxmlformats.org/drawingml/2006/picture">
                <pic:pic>
                  <pic:nvPicPr>
                    <pic:cNvPr id="0" name=""/>
                    <pic:cNvPicPr/>
                  </pic:nvPicPr>
                  <pic:blipFill>
                    <a:blip r:embed="Ra4f6bf5963004a87">
                      <a:extLst>
                        <a:ext xmlns:a="http://schemas.openxmlformats.org/drawingml/2006/main" uri="{28A0092B-C50C-407E-A947-70E740481C1C}">
                          <a14:useLocalDpi val="0"/>
                        </a:ext>
                      </a:extLst>
                    </a:blip>
                    <a:stretch>
                      <a:fillRect/>
                    </a:stretch>
                  </pic:blipFill>
                  <pic:spPr>
                    <a:xfrm>
                      <a:off x="0" y="0"/>
                      <a:ext cx="1428750" cy="1428750"/>
                    </a:xfrm>
                    <a:prstGeom prst="rect">
                      <a:avLst/>
                    </a:prstGeom>
                  </pic:spPr>
                </pic:pic>
              </a:graphicData>
            </a:graphic>
          </wp:inline>
        </w:drawing>
      </w:r>
      <w:r w:rsidR="1F81396B">
        <w:drawing>
          <wp:inline xmlns:wp14="http://schemas.microsoft.com/office/word/2010/wordprocessingDrawing" wp14:editId="53AF31D1" wp14:anchorId="550E8426">
            <wp:extent cx="1428750" cy="1428750"/>
            <wp:effectExtent l="0" t="0" r="0" b="0"/>
            <wp:docPr id="498610771" name="" title=""/>
            <wp:cNvGraphicFramePr>
              <a:graphicFrameLocks noChangeAspect="1"/>
            </wp:cNvGraphicFramePr>
            <a:graphic>
              <a:graphicData uri="http://schemas.openxmlformats.org/drawingml/2006/picture">
                <pic:pic>
                  <pic:nvPicPr>
                    <pic:cNvPr id="0" name=""/>
                    <pic:cNvPicPr/>
                  </pic:nvPicPr>
                  <pic:blipFill>
                    <a:blip r:embed="R94e78e1634f1465d">
                      <a:extLst>
                        <a:ext xmlns:a="http://schemas.openxmlformats.org/drawingml/2006/main" uri="{28A0092B-C50C-407E-A947-70E740481C1C}">
                          <a14:useLocalDpi val="0"/>
                        </a:ext>
                      </a:extLst>
                    </a:blip>
                    <a:stretch>
                      <a:fillRect/>
                    </a:stretch>
                  </pic:blipFill>
                  <pic:spPr>
                    <a:xfrm>
                      <a:off x="0" y="0"/>
                      <a:ext cx="1428750" cy="1428750"/>
                    </a:xfrm>
                    <a:prstGeom prst="rect">
                      <a:avLst/>
                    </a:prstGeom>
                  </pic:spPr>
                </pic:pic>
              </a:graphicData>
            </a:graphic>
          </wp:inline>
        </w:drawing>
      </w:r>
      <w:r w:rsidR="1F81396B">
        <w:drawing>
          <wp:inline xmlns:wp14="http://schemas.microsoft.com/office/word/2010/wordprocessingDrawing" wp14:editId="4EC119A7" wp14:anchorId="6664F72B">
            <wp:extent cx="1428750" cy="1428750"/>
            <wp:effectExtent l="0" t="0" r="0" b="0"/>
            <wp:docPr id="1594141600" name="" title=""/>
            <wp:cNvGraphicFramePr>
              <a:graphicFrameLocks noChangeAspect="1"/>
            </wp:cNvGraphicFramePr>
            <a:graphic>
              <a:graphicData uri="http://schemas.openxmlformats.org/drawingml/2006/picture">
                <pic:pic>
                  <pic:nvPicPr>
                    <pic:cNvPr id="0" name=""/>
                    <pic:cNvPicPr/>
                  </pic:nvPicPr>
                  <pic:blipFill>
                    <a:blip r:embed="R84c1c87c171a4782">
                      <a:extLst>
                        <a:ext xmlns:a="http://schemas.openxmlformats.org/drawingml/2006/main" uri="{28A0092B-C50C-407E-A947-70E740481C1C}">
                          <a14:useLocalDpi val="0"/>
                        </a:ext>
                      </a:extLst>
                    </a:blip>
                    <a:stretch>
                      <a:fillRect/>
                    </a:stretch>
                  </pic:blipFill>
                  <pic:spPr>
                    <a:xfrm>
                      <a:off x="0" y="0"/>
                      <a:ext cx="1428750" cy="1428750"/>
                    </a:xfrm>
                    <a:prstGeom prst="rect">
                      <a:avLst/>
                    </a:prstGeom>
                  </pic:spPr>
                </pic:pic>
              </a:graphicData>
            </a:graphic>
          </wp:inline>
        </w:drawing>
      </w:r>
    </w:p>
    <w:p xmlns:wp14="http://schemas.microsoft.com/office/word/2010/wordml" w:rsidP="6FC793FB" wp14:paraId="641D47A2" wp14:textId="2D646313">
      <w:pPr>
        <w:spacing w:after="160" w:line="259" w:lineRule="auto"/>
        <w:jc w:val="left"/>
        <w:rPr>
          <w:rFonts w:ascii="Aptos" w:hAnsi="Aptos" w:eastAsia="Aptos" w:cs="Aptos"/>
          <w:b w:val="0"/>
          <w:bCs w:val="0"/>
          <w:i w:val="0"/>
          <w:iCs w:val="0"/>
          <w:caps w:val="0"/>
          <w:smallCaps w:val="0"/>
          <w:noProof w:val="0"/>
          <w:color w:val="000000" w:themeColor="text1" w:themeTint="FF" w:themeShade="FF"/>
          <w:sz w:val="24"/>
          <w:szCs w:val="24"/>
          <w:lang w:val="nl-NL"/>
        </w:rPr>
      </w:pPr>
    </w:p>
    <w:p xmlns:wp14="http://schemas.microsoft.com/office/word/2010/wordml" w:rsidP="6FC793FB" wp14:paraId="18F948B5" wp14:textId="26A2DB13">
      <w:pPr>
        <w:spacing w:after="160" w:line="259" w:lineRule="auto"/>
        <w:jc w:val="left"/>
        <w:rPr>
          <w:rFonts w:ascii="Aptos" w:hAnsi="Aptos" w:eastAsia="Aptos" w:cs="Aptos"/>
          <w:b w:val="0"/>
          <w:bCs w:val="0"/>
          <w:i w:val="0"/>
          <w:iCs w:val="0"/>
          <w:caps w:val="0"/>
          <w:smallCaps w:val="0"/>
          <w:noProof w:val="0"/>
          <w:color w:val="000000" w:themeColor="text1" w:themeTint="FF" w:themeShade="FF"/>
          <w:sz w:val="24"/>
          <w:szCs w:val="24"/>
          <w:lang w:val="nl-NL"/>
        </w:rPr>
      </w:pPr>
    </w:p>
    <w:p xmlns:wp14="http://schemas.microsoft.com/office/word/2010/wordml" w:rsidP="6FC793FB" wp14:paraId="3DEA546D" wp14:textId="463A9ADE">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1F81396B">
        <w:drawing>
          <wp:inline xmlns:wp14="http://schemas.microsoft.com/office/word/2010/wordprocessingDrawing" wp14:editId="3CE74EEA" wp14:anchorId="5777C2A7">
            <wp:extent cx="1428750" cy="1428750"/>
            <wp:effectExtent l="0" t="0" r="0" b="0"/>
            <wp:docPr id="645812005" name="" title=""/>
            <wp:cNvGraphicFramePr>
              <a:graphicFrameLocks noChangeAspect="1"/>
            </wp:cNvGraphicFramePr>
            <a:graphic>
              <a:graphicData uri="http://schemas.openxmlformats.org/drawingml/2006/picture">
                <pic:pic>
                  <pic:nvPicPr>
                    <pic:cNvPr id="0" name=""/>
                    <pic:cNvPicPr/>
                  </pic:nvPicPr>
                  <pic:blipFill>
                    <a:blip r:embed="R33da485d56ad461e">
                      <a:extLst>
                        <a:ext xmlns:a="http://schemas.openxmlformats.org/drawingml/2006/main" uri="{28A0092B-C50C-407E-A947-70E740481C1C}">
                          <a14:useLocalDpi val="0"/>
                        </a:ext>
                      </a:extLst>
                    </a:blip>
                    <a:stretch>
                      <a:fillRect/>
                    </a:stretch>
                  </pic:blipFill>
                  <pic:spPr>
                    <a:xfrm>
                      <a:off x="0" y="0"/>
                      <a:ext cx="1428750" cy="1428750"/>
                    </a:xfrm>
                    <a:prstGeom prst="rect">
                      <a:avLst/>
                    </a:prstGeom>
                  </pic:spPr>
                </pic:pic>
              </a:graphicData>
            </a:graphic>
          </wp:inline>
        </w:drawing>
      </w:r>
      <w:r w:rsidR="1F81396B">
        <w:drawing>
          <wp:inline xmlns:wp14="http://schemas.microsoft.com/office/word/2010/wordprocessingDrawing" wp14:editId="5E22705B" wp14:anchorId="13531FF0">
            <wp:extent cx="1428750" cy="1428750"/>
            <wp:effectExtent l="0" t="0" r="0" b="0"/>
            <wp:docPr id="1204680373" name="" title=""/>
            <wp:cNvGraphicFramePr>
              <a:graphicFrameLocks noChangeAspect="1"/>
            </wp:cNvGraphicFramePr>
            <a:graphic>
              <a:graphicData uri="http://schemas.openxmlformats.org/drawingml/2006/picture">
                <pic:pic>
                  <pic:nvPicPr>
                    <pic:cNvPr id="0" name=""/>
                    <pic:cNvPicPr/>
                  </pic:nvPicPr>
                  <pic:blipFill>
                    <a:blip r:embed="R8cb58e5b1c41490c">
                      <a:extLst>
                        <a:ext xmlns:a="http://schemas.openxmlformats.org/drawingml/2006/main" uri="{28A0092B-C50C-407E-A947-70E740481C1C}">
                          <a14:useLocalDpi val="0"/>
                        </a:ext>
                      </a:extLst>
                    </a:blip>
                    <a:stretch>
                      <a:fillRect/>
                    </a:stretch>
                  </pic:blipFill>
                  <pic:spPr>
                    <a:xfrm>
                      <a:off x="0" y="0"/>
                      <a:ext cx="1428750" cy="1428750"/>
                    </a:xfrm>
                    <a:prstGeom prst="rect">
                      <a:avLst/>
                    </a:prstGeom>
                  </pic:spPr>
                </pic:pic>
              </a:graphicData>
            </a:graphic>
          </wp:inline>
        </w:drawing>
      </w:r>
      <w:r w:rsidR="1F81396B">
        <w:drawing>
          <wp:inline xmlns:wp14="http://schemas.microsoft.com/office/word/2010/wordprocessingDrawing" wp14:editId="4BF6D264" wp14:anchorId="4B867C89">
            <wp:extent cx="1428750" cy="1428750"/>
            <wp:effectExtent l="0" t="0" r="0" b="0"/>
            <wp:docPr id="392114635" name="" title=""/>
            <wp:cNvGraphicFramePr>
              <a:graphicFrameLocks noChangeAspect="1"/>
            </wp:cNvGraphicFramePr>
            <a:graphic>
              <a:graphicData uri="http://schemas.openxmlformats.org/drawingml/2006/picture">
                <pic:pic>
                  <pic:nvPicPr>
                    <pic:cNvPr id="0" name=""/>
                    <pic:cNvPicPr/>
                  </pic:nvPicPr>
                  <pic:blipFill>
                    <a:blip r:embed="R2fd10ef45d5c4b60">
                      <a:extLst>
                        <a:ext xmlns:a="http://schemas.openxmlformats.org/drawingml/2006/main" uri="{28A0092B-C50C-407E-A947-70E740481C1C}">
                          <a14:useLocalDpi val="0"/>
                        </a:ext>
                      </a:extLst>
                    </a:blip>
                    <a:stretch>
                      <a:fillRect/>
                    </a:stretch>
                  </pic:blipFill>
                  <pic:spPr>
                    <a:xfrm>
                      <a:off x="0" y="0"/>
                      <a:ext cx="1428750" cy="1428750"/>
                    </a:xfrm>
                    <a:prstGeom prst="rect">
                      <a:avLst/>
                    </a:prstGeom>
                  </pic:spPr>
                </pic:pic>
              </a:graphicData>
            </a:graphic>
          </wp:inline>
        </w:drawing>
      </w:r>
    </w:p>
    <w:p xmlns:wp14="http://schemas.microsoft.com/office/word/2010/wordml" w:rsidP="6FC793FB" wp14:paraId="3A4B093E" wp14:textId="1365E9FE">
      <w:pPr>
        <w:spacing w:after="160" w:line="259" w:lineRule="auto"/>
        <w:jc w:val="left"/>
        <w:rPr>
          <w:rFonts w:ascii="Aptos" w:hAnsi="Aptos" w:eastAsia="Aptos" w:cs="Aptos"/>
          <w:b w:val="0"/>
          <w:bCs w:val="0"/>
          <w:i w:val="0"/>
          <w:iCs w:val="0"/>
          <w:caps w:val="0"/>
          <w:smallCaps w:val="0"/>
          <w:noProof w:val="0"/>
          <w:color w:val="000000" w:themeColor="text1" w:themeTint="FF" w:themeShade="FF"/>
          <w:sz w:val="24"/>
          <w:szCs w:val="24"/>
          <w:lang w:val="nl-NL"/>
        </w:rPr>
      </w:pPr>
    </w:p>
    <w:p xmlns:wp14="http://schemas.microsoft.com/office/word/2010/wordml" w:rsidP="6FC793FB" wp14:paraId="3CBE8F9B" wp14:textId="76A6FF46">
      <w:pPr>
        <w:spacing w:after="160" w:line="259" w:lineRule="auto"/>
        <w:jc w:val="left"/>
        <w:rPr>
          <w:rFonts w:ascii="Aptos" w:hAnsi="Aptos" w:eastAsia="Aptos" w:cs="Aptos"/>
          <w:b w:val="0"/>
          <w:bCs w:val="0"/>
          <w:i w:val="0"/>
          <w:iCs w:val="0"/>
          <w:caps w:val="0"/>
          <w:smallCaps w:val="0"/>
          <w:noProof w:val="0"/>
          <w:color w:val="000000" w:themeColor="text1" w:themeTint="FF" w:themeShade="FF"/>
          <w:sz w:val="24"/>
          <w:szCs w:val="24"/>
          <w:lang w:val="nl-NL"/>
        </w:rPr>
      </w:pPr>
    </w:p>
    <w:p xmlns:wp14="http://schemas.microsoft.com/office/word/2010/wordml" w:rsidP="6FC793FB" wp14:paraId="3B425232" wp14:textId="053F6D0F">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1F81396B">
        <w:drawing>
          <wp:inline xmlns:wp14="http://schemas.microsoft.com/office/word/2010/wordprocessingDrawing" wp14:editId="4CD7C7B9" wp14:anchorId="0C6C0E8C">
            <wp:extent cx="1428750" cy="1428750"/>
            <wp:effectExtent l="0" t="0" r="0" b="0"/>
            <wp:docPr id="1883824021" name="" title=""/>
            <wp:cNvGraphicFramePr>
              <a:graphicFrameLocks noChangeAspect="1"/>
            </wp:cNvGraphicFramePr>
            <a:graphic>
              <a:graphicData uri="http://schemas.openxmlformats.org/drawingml/2006/picture">
                <pic:pic>
                  <pic:nvPicPr>
                    <pic:cNvPr id="0" name=""/>
                    <pic:cNvPicPr/>
                  </pic:nvPicPr>
                  <pic:blipFill>
                    <a:blip r:embed="R15d8c23c734e448c">
                      <a:extLst>
                        <a:ext xmlns:a="http://schemas.openxmlformats.org/drawingml/2006/main" uri="{28A0092B-C50C-407E-A947-70E740481C1C}">
                          <a14:useLocalDpi val="0"/>
                        </a:ext>
                      </a:extLst>
                    </a:blip>
                    <a:stretch>
                      <a:fillRect/>
                    </a:stretch>
                  </pic:blipFill>
                  <pic:spPr>
                    <a:xfrm>
                      <a:off x="0" y="0"/>
                      <a:ext cx="1428750" cy="1428750"/>
                    </a:xfrm>
                    <a:prstGeom prst="rect">
                      <a:avLst/>
                    </a:prstGeom>
                  </pic:spPr>
                </pic:pic>
              </a:graphicData>
            </a:graphic>
          </wp:inline>
        </w:drawing>
      </w:r>
      <w:r w:rsidR="1F81396B">
        <w:drawing>
          <wp:inline xmlns:wp14="http://schemas.microsoft.com/office/word/2010/wordprocessingDrawing" wp14:editId="2F0C369D" wp14:anchorId="26E83B6F">
            <wp:extent cx="1428750" cy="1428750"/>
            <wp:effectExtent l="0" t="0" r="0" b="0"/>
            <wp:docPr id="370300888" name="" title=""/>
            <wp:cNvGraphicFramePr>
              <a:graphicFrameLocks noChangeAspect="1"/>
            </wp:cNvGraphicFramePr>
            <a:graphic>
              <a:graphicData uri="http://schemas.openxmlformats.org/drawingml/2006/picture">
                <pic:pic>
                  <pic:nvPicPr>
                    <pic:cNvPr id="0" name=""/>
                    <pic:cNvPicPr/>
                  </pic:nvPicPr>
                  <pic:blipFill>
                    <a:blip r:embed="R0f1a8d8ddcb542c0">
                      <a:extLst>
                        <a:ext xmlns:a="http://schemas.openxmlformats.org/drawingml/2006/main" uri="{28A0092B-C50C-407E-A947-70E740481C1C}">
                          <a14:useLocalDpi val="0"/>
                        </a:ext>
                      </a:extLst>
                    </a:blip>
                    <a:stretch>
                      <a:fillRect/>
                    </a:stretch>
                  </pic:blipFill>
                  <pic:spPr>
                    <a:xfrm>
                      <a:off x="0" y="0"/>
                      <a:ext cx="1428750" cy="1428750"/>
                    </a:xfrm>
                    <a:prstGeom prst="rect">
                      <a:avLst/>
                    </a:prstGeom>
                  </pic:spPr>
                </pic:pic>
              </a:graphicData>
            </a:graphic>
          </wp:inline>
        </w:drawing>
      </w:r>
      <w:r w:rsidR="1F81396B">
        <w:drawing>
          <wp:inline xmlns:wp14="http://schemas.microsoft.com/office/word/2010/wordprocessingDrawing" wp14:editId="1EA8EB10" wp14:anchorId="2D425D20">
            <wp:extent cx="1428750" cy="1428750"/>
            <wp:effectExtent l="0" t="0" r="0" b="0"/>
            <wp:docPr id="1266644439" name="" title=""/>
            <wp:cNvGraphicFramePr>
              <a:graphicFrameLocks noChangeAspect="1"/>
            </wp:cNvGraphicFramePr>
            <a:graphic>
              <a:graphicData uri="http://schemas.openxmlformats.org/drawingml/2006/picture">
                <pic:pic>
                  <pic:nvPicPr>
                    <pic:cNvPr id="0" name=""/>
                    <pic:cNvPicPr/>
                  </pic:nvPicPr>
                  <pic:blipFill>
                    <a:blip r:embed="R6dc97e5271d74bb5">
                      <a:extLst>
                        <a:ext xmlns:a="http://schemas.openxmlformats.org/drawingml/2006/main" uri="{28A0092B-C50C-407E-A947-70E740481C1C}">
                          <a14:useLocalDpi val="0"/>
                        </a:ext>
                      </a:extLst>
                    </a:blip>
                    <a:stretch>
                      <a:fillRect/>
                    </a:stretch>
                  </pic:blipFill>
                  <pic:spPr>
                    <a:xfrm>
                      <a:off x="0" y="0"/>
                      <a:ext cx="1428750" cy="1428750"/>
                    </a:xfrm>
                    <a:prstGeom prst="rect">
                      <a:avLst/>
                    </a:prstGeom>
                  </pic:spPr>
                </pic:pic>
              </a:graphicData>
            </a:graphic>
          </wp:inline>
        </w:drawing>
      </w:r>
    </w:p>
    <w:p xmlns:wp14="http://schemas.microsoft.com/office/word/2010/wordml" w:rsidP="6FC793FB" wp14:paraId="7E9D79A9" wp14:textId="046A811C">
      <w:pPr>
        <w:spacing w:after="160" w:line="259" w:lineRule="auto"/>
        <w:jc w:val="left"/>
        <w:rPr>
          <w:rFonts w:ascii="Aptos" w:hAnsi="Aptos" w:eastAsia="Aptos" w:cs="Aptos"/>
          <w:b w:val="0"/>
          <w:bCs w:val="0"/>
          <w:i w:val="0"/>
          <w:iCs w:val="0"/>
          <w:caps w:val="0"/>
          <w:smallCaps w:val="0"/>
          <w:noProof w:val="0"/>
          <w:color w:val="000000" w:themeColor="text1" w:themeTint="FF" w:themeShade="FF"/>
          <w:sz w:val="24"/>
          <w:szCs w:val="24"/>
          <w:lang w:val="nl-NL"/>
        </w:rPr>
      </w:pPr>
    </w:p>
    <w:p xmlns:wp14="http://schemas.microsoft.com/office/word/2010/wordml" w:rsidP="6FC793FB" wp14:paraId="595B72C4" wp14:textId="7BAF25A2">
      <w:pPr>
        <w:spacing w:after="160" w:line="259" w:lineRule="auto"/>
        <w:jc w:val="left"/>
        <w:rPr>
          <w:rFonts w:ascii="Aptos" w:hAnsi="Aptos" w:eastAsia="Aptos" w:cs="Aptos"/>
          <w:b w:val="0"/>
          <w:bCs w:val="0"/>
          <w:i w:val="0"/>
          <w:iCs w:val="0"/>
          <w:caps w:val="0"/>
          <w:smallCaps w:val="0"/>
          <w:noProof w:val="0"/>
          <w:color w:val="000000" w:themeColor="text1" w:themeTint="FF" w:themeShade="FF"/>
          <w:sz w:val="24"/>
          <w:szCs w:val="24"/>
          <w:lang w:val="nl-NL"/>
        </w:rPr>
      </w:pPr>
    </w:p>
    <w:p xmlns:wp14="http://schemas.microsoft.com/office/word/2010/wordml" w:rsidP="6FC793FB" wp14:paraId="18F09942" wp14:textId="2D67E3FD">
      <w:pPr>
        <w:spacing w:before="0" w:beforeAutospacing="off" w:after="0" w:afterAutospacing="off"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nl-NL"/>
        </w:rPr>
      </w:pPr>
    </w:p>
    <w:p xmlns:wp14="http://schemas.microsoft.com/office/word/2010/wordml" w:rsidP="6FC793FB" wp14:paraId="161B2626" wp14:textId="57C6CEA5">
      <w:pPr>
        <w:pStyle w:val="Normal"/>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nl-NL"/>
        </w:rPr>
      </w:pPr>
    </w:p>
    <w:p xmlns:wp14="http://schemas.microsoft.com/office/word/2010/wordml" w:rsidP="6FC793FB" wp14:paraId="7B5CAEB5" wp14:textId="46408CA1">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7">
    <w:nsid w:val="4d9d9c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24b27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a0ebd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e4df2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1003a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ee337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962e0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9cd6b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fabef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2db02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18cbb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4ffb6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f207f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f2d54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d6cc9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2b0cc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c9e4f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40ef9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464a8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34a77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65c98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469a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6a0cf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cb12a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e15db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1f23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90e3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6927F7"/>
    <w:rsid w:val="1F81396B"/>
    <w:rsid w:val="1FAD689E"/>
    <w:rsid w:val="2085CE3F"/>
    <w:rsid w:val="2607EE7D"/>
    <w:rsid w:val="2DC3EEB4"/>
    <w:rsid w:val="2DDD193B"/>
    <w:rsid w:val="3133D9B9"/>
    <w:rsid w:val="3514E698"/>
    <w:rsid w:val="3B6AFFBF"/>
    <w:rsid w:val="4432C919"/>
    <w:rsid w:val="4F088EBE"/>
    <w:rsid w:val="55911196"/>
    <w:rsid w:val="579E70C6"/>
    <w:rsid w:val="646927F7"/>
    <w:rsid w:val="647E4AAF"/>
    <w:rsid w:val="6742EA9D"/>
    <w:rsid w:val="6AF422D8"/>
    <w:rsid w:val="6FC793FB"/>
    <w:rsid w:val="71DDAD79"/>
    <w:rsid w:val="72E3FEEA"/>
    <w:rsid w:val="736F41D8"/>
    <w:rsid w:val="76DD0798"/>
    <w:rsid w:val="7E3787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27F7"/>
  <w15:chartTrackingRefBased/>
  <w15:docId w15:val="{8CB4C7AD-0917-437F-99DA-D0404D9BF2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a4f6bf5963004a87" /><Relationship Type="http://schemas.openxmlformats.org/officeDocument/2006/relationships/image" Target="/media/image2.jpg" Id="R94e78e1634f1465d" /><Relationship Type="http://schemas.openxmlformats.org/officeDocument/2006/relationships/image" Target="/media/image3.jpg" Id="R84c1c87c171a4782" /><Relationship Type="http://schemas.openxmlformats.org/officeDocument/2006/relationships/image" Target="/media/image4.jpg" Id="R33da485d56ad461e" /><Relationship Type="http://schemas.openxmlformats.org/officeDocument/2006/relationships/image" Target="/media/image5.jpg" Id="R8cb58e5b1c41490c" /><Relationship Type="http://schemas.openxmlformats.org/officeDocument/2006/relationships/image" Target="/media/image6.jpg" Id="R2fd10ef45d5c4b60" /><Relationship Type="http://schemas.openxmlformats.org/officeDocument/2006/relationships/image" Target="/media/image7.jpg" Id="R15d8c23c734e448c" /><Relationship Type="http://schemas.openxmlformats.org/officeDocument/2006/relationships/image" Target="/media/image8.jpg" Id="R0f1a8d8ddcb542c0" /><Relationship Type="http://schemas.openxmlformats.org/officeDocument/2006/relationships/image" Target="/media/image9.jpg" Id="R6dc97e5271d74bb5" /><Relationship Type="http://schemas.openxmlformats.org/officeDocument/2006/relationships/numbering" Target="numbering.xml" Id="R7811e1e741f7477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2024-05-08T14:41:33.9065014Z</dcterms:created>
  <dcterms:modified xsi:type="dcterms:W3CDTF">2024-05-14T13:28:08.7780057Z</dcterms:modified>
  <dc:creator>Mirjam Olsthoorn</dc:creator>
  <lastModifiedBy>Mirjam Olsthoorn</lastModifiedBy>
</coreProperties>
</file>